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322D3">
      <w:pPr>
        <w:pStyle w:val="ConsPlusNormal"/>
        <w:jc w:val="center"/>
        <w:outlineLvl w:val="0"/>
      </w:pPr>
      <w:r>
        <w:t>Счет 90 "Продажи"</w:t>
      </w:r>
    </w:p>
    <w:p w:rsidR="00000000" w:rsidRDefault="007322D3">
      <w:pPr>
        <w:pStyle w:val="ConsPlusNormal"/>
      </w:pPr>
    </w:p>
    <w:p w:rsidR="00000000" w:rsidRDefault="007322D3">
      <w:pPr>
        <w:pStyle w:val="ConsPlusNormal"/>
        <w:ind w:firstLine="540"/>
        <w:jc w:val="both"/>
      </w:pPr>
      <w:r>
        <w:t>Счет 90 "Продажи" предназначен для обобщения информации о доходах и расходах, связанных с обычными видами деятельности организации, а также для определения финансового результата по ним. На этом счете отражаются, в частности, выручка и себестоимость по:</w:t>
      </w:r>
    </w:p>
    <w:p w:rsidR="00000000" w:rsidRDefault="007322D3">
      <w:pPr>
        <w:pStyle w:val="ConsPlusNormal"/>
        <w:spacing w:before="200"/>
        <w:ind w:firstLine="540"/>
        <w:jc w:val="both"/>
      </w:pPr>
      <w:r>
        <w:t>го</w:t>
      </w:r>
      <w:r>
        <w:t>товой продукции и полуфабрикатам собственного производства;</w:t>
      </w:r>
    </w:p>
    <w:p w:rsidR="00000000" w:rsidRDefault="007322D3">
      <w:pPr>
        <w:pStyle w:val="ConsPlusNormal"/>
        <w:spacing w:before="200"/>
        <w:ind w:firstLine="540"/>
        <w:jc w:val="both"/>
      </w:pPr>
      <w:r>
        <w:t>работам и услугам промышленного характера;</w:t>
      </w:r>
    </w:p>
    <w:p w:rsidR="00000000" w:rsidRDefault="007322D3">
      <w:pPr>
        <w:pStyle w:val="ConsPlusNormal"/>
        <w:spacing w:before="200"/>
        <w:ind w:firstLine="540"/>
        <w:jc w:val="both"/>
      </w:pPr>
      <w:r>
        <w:t>работам и услугам непромышленного характера;</w:t>
      </w:r>
    </w:p>
    <w:p w:rsidR="00000000" w:rsidRDefault="007322D3">
      <w:pPr>
        <w:pStyle w:val="ConsPlusNormal"/>
        <w:spacing w:before="200"/>
        <w:ind w:firstLine="540"/>
        <w:jc w:val="both"/>
      </w:pPr>
      <w:r>
        <w:t>покупным изделиям (приобретенным для комплектации);</w:t>
      </w:r>
    </w:p>
    <w:p w:rsidR="00000000" w:rsidRDefault="007322D3">
      <w:pPr>
        <w:pStyle w:val="ConsPlusNormal"/>
        <w:spacing w:before="200"/>
        <w:ind w:firstLine="540"/>
        <w:jc w:val="both"/>
      </w:pPr>
      <w:r>
        <w:t>строительным, монтажным, проектно-изыскательским, геолог</w:t>
      </w:r>
      <w:r>
        <w:t>о-разведочным, научно-исследовательским и т.п. работам;</w:t>
      </w:r>
    </w:p>
    <w:p w:rsidR="00000000" w:rsidRDefault="007322D3">
      <w:pPr>
        <w:pStyle w:val="ConsPlusNormal"/>
        <w:spacing w:before="200"/>
        <w:ind w:firstLine="540"/>
        <w:jc w:val="both"/>
      </w:pPr>
      <w:r>
        <w:t>товарам;</w:t>
      </w:r>
    </w:p>
    <w:p w:rsidR="00000000" w:rsidRDefault="007322D3">
      <w:pPr>
        <w:pStyle w:val="ConsPlusNormal"/>
        <w:spacing w:before="200"/>
        <w:ind w:firstLine="540"/>
        <w:jc w:val="both"/>
      </w:pPr>
      <w:r>
        <w:t>услугам по перевозке грузов и пассажиров;</w:t>
      </w:r>
    </w:p>
    <w:p w:rsidR="00000000" w:rsidRDefault="007322D3">
      <w:pPr>
        <w:pStyle w:val="ConsPlusNormal"/>
        <w:spacing w:before="200"/>
        <w:ind w:firstLine="540"/>
        <w:jc w:val="both"/>
      </w:pPr>
      <w:r>
        <w:t>транспортно-экспедиционным и погрузочно-разгрузочным операциям;</w:t>
      </w:r>
    </w:p>
    <w:p w:rsidR="00000000" w:rsidRDefault="007322D3">
      <w:pPr>
        <w:pStyle w:val="ConsPlusNormal"/>
        <w:spacing w:before="200"/>
        <w:ind w:firstLine="540"/>
        <w:jc w:val="both"/>
      </w:pPr>
      <w:r>
        <w:t>услугам связи;</w:t>
      </w:r>
    </w:p>
    <w:p w:rsidR="00000000" w:rsidRDefault="007322D3">
      <w:pPr>
        <w:pStyle w:val="ConsPlusNormal"/>
        <w:spacing w:before="200"/>
        <w:ind w:firstLine="540"/>
        <w:jc w:val="both"/>
      </w:pPr>
      <w:r>
        <w:t>предоставлению за плату во временное пользование (временное владение и</w:t>
      </w:r>
      <w:r>
        <w:t xml:space="preserve"> пользование) своих активов по договору аренды (когда это является предметом деятельности организации);</w:t>
      </w:r>
    </w:p>
    <w:p w:rsidR="00000000" w:rsidRDefault="007322D3">
      <w:pPr>
        <w:pStyle w:val="ConsPlusNormal"/>
        <w:spacing w:before="200"/>
        <w:ind w:firstLine="540"/>
        <w:jc w:val="both"/>
      </w:pPr>
      <w:r>
        <w:t>предоставлению за плату прав, возникающих из патентов на изобретения, промышленные образцы и других видов интеллектуальной собственности (когда это явля</w:t>
      </w:r>
      <w:r>
        <w:t>ется предметом деятельности организации);</w:t>
      </w:r>
    </w:p>
    <w:p w:rsidR="00000000" w:rsidRDefault="007322D3">
      <w:pPr>
        <w:pStyle w:val="ConsPlusNormal"/>
        <w:spacing w:before="200"/>
        <w:ind w:firstLine="540"/>
        <w:jc w:val="both"/>
      </w:pPr>
      <w:r>
        <w:t>участию в уставных капиталах других организаций (когда это является предметом деятельности организации) и т.п.</w:t>
      </w:r>
    </w:p>
    <w:p w:rsidR="00000000" w:rsidRDefault="007322D3">
      <w:pPr>
        <w:pStyle w:val="ConsPlusNormal"/>
        <w:spacing w:before="200"/>
        <w:ind w:firstLine="540"/>
        <w:jc w:val="both"/>
      </w:pPr>
      <w:r>
        <w:t>При признании в бухгалтерском учете сумма выручки от продажи товаров, продукции, выполнения работ, оказ</w:t>
      </w:r>
      <w:r>
        <w:t>ания услуг и др. отражается по кредиту счета 90 "Продажи" и дебету счета 62 "Расчеты с покупателями и заказчиками". Одновременно себестоимость проданных товаров, продукции, работ, услуг и др. списывается с кредита счетов 43 "Готовая продукция", 41 "Товары"</w:t>
      </w:r>
      <w:r>
        <w:t>, 44 "Расходы на продажу", 20 "Основное производство" и др. в дебет счета 90 "Продажи".</w:t>
      </w:r>
    </w:p>
    <w:p w:rsidR="00000000" w:rsidRDefault="007322D3">
      <w:pPr>
        <w:pStyle w:val="ConsPlusNormal"/>
        <w:spacing w:before="200"/>
        <w:ind w:firstLine="540"/>
        <w:jc w:val="both"/>
      </w:pPr>
      <w:r>
        <w:t>В организациях, занятых производством сельскохозяйственной продукции, по кредиту счета 90 "Продажи" отражается выручка от продажи продукции (в корреспонденции со счетом</w:t>
      </w:r>
      <w:r>
        <w:t xml:space="preserve"> 62 "Расчеты с покупателями и заказчиками"), а по дебету - плановая себестоимость ее (в течение года, когда фактическая себестоимость не выявлена) и разница между плановой и фактической себестоимостью проданной продукции (в конце года). Плановая себестоимо</w:t>
      </w:r>
      <w:r>
        <w:t>сть проданной продукции, а также суммы разниц списываются в дебет счета 90 "Продажи" (или сторнируются) в корреспонденции с теми счетами, на которых учитывалась эта продукция.</w:t>
      </w:r>
    </w:p>
    <w:p w:rsidR="00000000" w:rsidRDefault="007322D3">
      <w:pPr>
        <w:pStyle w:val="ConsPlusNormal"/>
        <w:spacing w:before="200"/>
        <w:ind w:firstLine="540"/>
        <w:jc w:val="both"/>
      </w:pPr>
      <w:r>
        <w:t>В организациях, осуществляющих розничную торговлю и ведущих учет товаров по прод</w:t>
      </w:r>
      <w:r>
        <w:t>ажным ценам, по кредиту счета 90 "Продажи" отражается продажная стоимость проданных товаров (в корреспонденции со счетами учета денежных средств и расчетов), а по дебету - их учетная стоимость (в корреспонденции со счетом 41 "Товары") с одновременным сторн</w:t>
      </w:r>
      <w:r>
        <w:t>ированием сумм скидок (накидок), относящихся к проданным товарам (в корреспонденции со счетом 42 "Торговая наценка").</w:t>
      </w:r>
    </w:p>
    <w:p w:rsidR="00000000" w:rsidRDefault="007322D3">
      <w:pPr>
        <w:pStyle w:val="ConsPlusNormal"/>
        <w:spacing w:before="200"/>
        <w:ind w:firstLine="540"/>
        <w:jc w:val="both"/>
      </w:pPr>
      <w:r>
        <w:t>К счету 90 "Продажи" могут быть открыты субсчета:</w:t>
      </w:r>
    </w:p>
    <w:p w:rsidR="00000000" w:rsidRDefault="007322D3">
      <w:pPr>
        <w:pStyle w:val="ConsPlusNormal"/>
        <w:spacing w:before="200"/>
        <w:ind w:firstLine="540"/>
        <w:jc w:val="both"/>
      </w:pPr>
      <w:r>
        <w:t>90-1 "Выручка";</w:t>
      </w:r>
    </w:p>
    <w:p w:rsidR="00000000" w:rsidRDefault="007322D3">
      <w:pPr>
        <w:pStyle w:val="ConsPlusNormal"/>
        <w:spacing w:before="200"/>
        <w:ind w:firstLine="540"/>
        <w:jc w:val="both"/>
      </w:pPr>
      <w:r>
        <w:t>90-2 "Себестоимость продаж";</w:t>
      </w:r>
    </w:p>
    <w:p w:rsidR="00000000" w:rsidRDefault="007322D3">
      <w:pPr>
        <w:pStyle w:val="ConsPlusNormal"/>
        <w:spacing w:before="200"/>
        <w:ind w:firstLine="540"/>
        <w:jc w:val="both"/>
      </w:pPr>
      <w:r>
        <w:t>90-3 "Налог на добавленную стоимость";</w:t>
      </w:r>
    </w:p>
    <w:p w:rsidR="00000000" w:rsidRDefault="007322D3">
      <w:pPr>
        <w:pStyle w:val="ConsPlusNormal"/>
        <w:spacing w:before="200"/>
        <w:ind w:firstLine="540"/>
        <w:jc w:val="both"/>
      </w:pPr>
      <w:r>
        <w:t>90-4</w:t>
      </w:r>
      <w:r>
        <w:t xml:space="preserve"> "Акцизы";</w:t>
      </w:r>
    </w:p>
    <w:p w:rsidR="00000000" w:rsidRDefault="007322D3">
      <w:pPr>
        <w:pStyle w:val="ConsPlusNormal"/>
        <w:spacing w:before="200"/>
        <w:ind w:firstLine="540"/>
        <w:jc w:val="both"/>
      </w:pPr>
      <w:r>
        <w:t>90-9 "Прибыль / убыток от продаж".</w:t>
      </w:r>
    </w:p>
    <w:p w:rsidR="00000000" w:rsidRDefault="007322D3">
      <w:pPr>
        <w:pStyle w:val="ConsPlusNormal"/>
        <w:spacing w:before="200"/>
        <w:ind w:firstLine="540"/>
        <w:jc w:val="both"/>
      </w:pPr>
      <w:r>
        <w:t>На субсчете 90-1 "Выручка" учитываются поступления активов, признаваемые выручкой.</w:t>
      </w:r>
    </w:p>
    <w:p w:rsidR="00000000" w:rsidRDefault="007322D3">
      <w:pPr>
        <w:pStyle w:val="ConsPlusNormal"/>
        <w:spacing w:before="200"/>
        <w:ind w:firstLine="540"/>
        <w:jc w:val="both"/>
      </w:pPr>
      <w:r>
        <w:lastRenderedPageBreak/>
        <w:t>На субсчете 90-2 "Себестоимость продаж" учитывается себестоимость продаж, по которым на субсчете 90-1 "Выручка" признана выручк</w:t>
      </w:r>
      <w:r>
        <w:t>а.</w:t>
      </w:r>
    </w:p>
    <w:p w:rsidR="00000000" w:rsidRDefault="007322D3">
      <w:pPr>
        <w:pStyle w:val="ConsPlusNormal"/>
        <w:spacing w:before="200"/>
        <w:ind w:firstLine="540"/>
        <w:jc w:val="both"/>
      </w:pPr>
      <w:r>
        <w:t>На субсчете 90-3 "Налог на добавленную стоимость" учитываются суммы налога на добавленную стоимость, причитающиеся к получению от покупателя (заказчика).</w:t>
      </w:r>
    </w:p>
    <w:p w:rsidR="00000000" w:rsidRDefault="007322D3">
      <w:pPr>
        <w:pStyle w:val="ConsPlusNormal"/>
        <w:spacing w:before="200"/>
        <w:ind w:firstLine="540"/>
        <w:jc w:val="both"/>
      </w:pPr>
      <w:r>
        <w:t>На субсчете 90-4 "Акцизы" учитываются суммы акцизов, включенных в цену проданной продукции (товаров).</w:t>
      </w:r>
    </w:p>
    <w:p w:rsidR="00000000" w:rsidRDefault="007322D3">
      <w:pPr>
        <w:pStyle w:val="ConsPlusNormal"/>
        <w:spacing w:before="200"/>
        <w:ind w:firstLine="540"/>
        <w:jc w:val="both"/>
      </w:pPr>
      <w:r>
        <w:t>Организации - плательщики экспортных пошлин могут открывать к счету 90 "Продажи" субсчет 90-5 "Экспортные пошлины" для учета сумм экспортных пошлин.</w:t>
      </w:r>
    </w:p>
    <w:p w:rsidR="00000000" w:rsidRDefault="007322D3">
      <w:pPr>
        <w:pStyle w:val="ConsPlusNormal"/>
        <w:spacing w:before="200"/>
        <w:ind w:firstLine="540"/>
        <w:jc w:val="both"/>
      </w:pPr>
      <w:r>
        <w:t>Субсч</w:t>
      </w:r>
      <w:r>
        <w:t>ет 90-9 "Прибыль / убыток от продаж" предназначен для выявления финансового результата (прибыль или убыток) от продаж за отчетный месяц.</w:t>
      </w:r>
    </w:p>
    <w:p w:rsidR="00000000" w:rsidRDefault="007322D3">
      <w:pPr>
        <w:pStyle w:val="ConsPlusNormal"/>
        <w:spacing w:before="200"/>
        <w:ind w:firstLine="540"/>
        <w:jc w:val="both"/>
      </w:pPr>
      <w:r>
        <w:t>Записи по субсчетам 90-1 "Выручка", 90-2 "Себестоимость продаж", 90-3 "Налог на добавленную стоимость", 90-4 "Акцизы" п</w:t>
      </w:r>
      <w:r>
        <w:t>роизводятся накопительно в течение отчетного года. Ежемесячно сопоставлением совокупного дебетового оборота по субсчетам 90-2 "Себестоимость продаж", 90-3 "Налог на добавленную стоимость", 90-4 "Акцизы" и кредитового оборота по субсчету 90-1 "Выручка" опре</w:t>
      </w:r>
      <w:r>
        <w:t>деляется финансовый результат (прибыль или убыток) от продаж за отчетный месяц. Этот финансовый результат ежемесячно (заключительными оборотами) списывается с субсчета 90-9 "Прибыль / убыток от продаж" на счет 99 "Прибыли и убытки". Таким образом, синтетич</w:t>
      </w:r>
      <w:r>
        <w:t>еский счет 90 "Продажи" сальдо на отчетную дату не имеет.</w:t>
      </w:r>
    </w:p>
    <w:p w:rsidR="00000000" w:rsidRDefault="007322D3">
      <w:pPr>
        <w:pStyle w:val="ConsPlusNormal"/>
        <w:spacing w:before="200"/>
        <w:ind w:firstLine="540"/>
        <w:jc w:val="both"/>
      </w:pPr>
      <w:r>
        <w:t>По окончании отчетного года все субсчета, открытые к счету 90 "Продажи" (кроме субсчета 90-9 "Прибыль / убыток от продаж"), закрываются внутренними записями на субсчет 90-9 "Прибыль / убыток от прод</w:t>
      </w:r>
      <w:r>
        <w:t>аж".</w:t>
      </w:r>
    </w:p>
    <w:p w:rsidR="00000000" w:rsidRDefault="007322D3">
      <w:pPr>
        <w:pStyle w:val="ConsPlusNormal"/>
        <w:spacing w:before="200"/>
        <w:ind w:firstLine="540"/>
        <w:jc w:val="both"/>
      </w:pPr>
      <w:r>
        <w:t>Аналитический учет по счету 90 "Продажи" ведется по каждому виду проданных товаров, продукции, выполняемых работ, оказываемых услуг и др. Кроме того, аналитический учет по этому счету может вестись по регионам продаж и другим направлениям, необходимым</w:t>
      </w:r>
      <w:r>
        <w:t xml:space="preserve"> для управления организацией.</w:t>
      </w:r>
    </w:p>
    <w:p w:rsidR="00000000" w:rsidRDefault="007322D3">
      <w:pPr>
        <w:pStyle w:val="ConsPlusNormal"/>
      </w:pPr>
    </w:p>
    <w:p w:rsidR="00000000" w:rsidRDefault="007322D3">
      <w:pPr>
        <w:pStyle w:val="ConsPlusNormal"/>
        <w:jc w:val="center"/>
      </w:pPr>
      <w:r>
        <w:t>Счет 90 "Продажи"</w:t>
      </w:r>
    </w:p>
    <w:p w:rsidR="00000000" w:rsidRDefault="007322D3">
      <w:pPr>
        <w:pStyle w:val="ConsPlusNormal"/>
        <w:jc w:val="center"/>
      </w:pPr>
      <w:r>
        <w:t>корреспондирует со счетами:</w:t>
      </w:r>
    </w:p>
    <w:p w:rsidR="00000000" w:rsidRDefault="007322D3">
      <w:pPr>
        <w:pStyle w:val="ConsPlusNormal"/>
      </w:pPr>
    </w:p>
    <w:p w:rsidR="00000000" w:rsidRDefault="007322D3">
      <w:pPr>
        <w:pStyle w:val="ConsPlusNonformat"/>
        <w:jc w:val="both"/>
      </w:pPr>
      <w:r>
        <w:t xml:space="preserve">         по дебету                           по кредиту</w:t>
      </w:r>
    </w:p>
    <w:p w:rsidR="00000000" w:rsidRDefault="007322D3">
      <w:pPr>
        <w:pStyle w:val="ConsPlusNonformat"/>
        <w:jc w:val="both"/>
      </w:pPr>
    </w:p>
    <w:p w:rsidR="00000000" w:rsidRDefault="007322D3">
      <w:pPr>
        <w:pStyle w:val="ConsPlusNonformat"/>
        <w:jc w:val="both"/>
      </w:pPr>
      <w:r>
        <w:t>11 Животные на выращивании         46 Выполненные этапы по</w:t>
      </w:r>
    </w:p>
    <w:p w:rsidR="00000000" w:rsidRDefault="007322D3">
      <w:pPr>
        <w:pStyle w:val="ConsPlusNonformat"/>
        <w:jc w:val="both"/>
      </w:pPr>
      <w:r>
        <w:t xml:space="preserve">   и откорме                          незавершенным работам</w:t>
      </w:r>
    </w:p>
    <w:p w:rsidR="00000000" w:rsidRDefault="007322D3">
      <w:pPr>
        <w:pStyle w:val="ConsPlusNonformat"/>
        <w:jc w:val="both"/>
      </w:pPr>
      <w:r>
        <w:t>20</w:t>
      </w:r>
      <w:r>
        <w:t xml:space="preserve"> Основное производство           50 Касса</w:t>
      </w:r>
    </w:p>
    <w:p w:rsidR="00000000" w:rsidRDefault="007322D3">
      <w:pPr>
        <w:pStyle w:val="ConsPlusNonformat"/>
        <w:jc w:val="both"/>
      </w:pPr>
      <w:r>
        <w:t>21 Полуфабрикаты                   51 Расчетные счета</w:t>
      </w:r>
    </w:p>
    <w:p w:rsidR="00000000" w:rsidRDefault="007322D3">
      <w:pPr>
        <w:pStyle w:val="ConsPlusNonformat"/>
        <w:jc w:val="both"/>
      </w:pPr>
      <w:r>
        <w:t xml:space="preserve">   собственного производства       52 Валютные счета</w:t>
      </w:r>
    </w:p>
    <w:p w:rsidR="00000000" w:rsidRDefault="007322D3">
      <w:pPr>
        <w:pStyle w:val="ConsPlusNonformat"/>
        <w:jc w:val="both"/>
      </w:pPr>
      <w:r>
        <w:t>23 Вспомогательные производства    57 Переводы в пути</w:t>
      </w:r>
    </w:p>
    <w:p w:rsidR="00000000" w:rsidRDefault="007322D3">
      <w:pPr>
        <w:pStyle w:val="ConsPlusNonformat"/>
        <w:jc w:val="both"/>
      </w:pPr>
      <w:r>
        <w:t>26 Общехозяйственные расходы       62 Расчеты с покуп</w:t>
      </w:r>
      <w:r>
        <w:t>ателями и</w:t>
      </w:r>
    </w:p>
    <w:p w:rsidR="00000000" w:rsidRDefault="007322D3">
      <w:pPr>
        <w:pStyle w:val="ConsPlusNonformat"/>
        <w:jc w:val="both"/>
      </w:pPr>
      <w:r>
        <w:t>29 Обслуживающие производства         заказчиками</w:t>
      </w:r>
    </w:p>
    <w:p w:rsidR="00000000" w:rsidRDefault="007322D3">
      <w:pPr>
        <w:pStyle w:val="ConsPlusNonformat"/>
        <w:jc w:val="both"/>
      </w:pPr>
      <w:r>
        <w:t xml:space="preserve">   и хозяйства                     76 Расчеты с разными</w:t>
      </w:r>
    </w:p>
    <w:p w:rsidR="00000000" w:rsidRDefault="007322D3">
      <w:pPr>
        <w:pStyle w:val="ConsPlusNonformat"/>
        <w:jc w:val="both"/>
      </w:pPr>
      <w:r>
        <w:t>40 Выпуск продукции (работ,           дебиторами и кредиторами</w:t>
      </w:r>
    </w:p>
    <w:p w:rsidR="00000000" w:rsidRDefault="007322D3">
      <w:pPr>
        <w:pStyle w:val="ConsPlusNonformat"/>
        <w:jc w:val="both"/>
      </w:pPr>
      <w:r>
        <w:t xml:space="preserve">   услуг)                          79 Внутрихозяйственные расчеты</w:t>
      </w:r>
    </w:p>
    <w:p w:rsidR="00000000" w:rsidRDefault="007322D3">
      <w:pPr>
        <w:pStyle w:val="ConsPlusNonformat"/>
        <w:jc w:val="both"/>
      </w:pPr>
      <w:r>
        <w:t xml:space="preserve">41 Товары  </w:t>
      </w:r>
      <w:r>
        <w:t xml:space="preserve">                        98 Доходы будущих периодов</w:t>
      </w:r>
    </w:p>
    <w:p w:rsidR="00000000" w:rsidRDefault="007322D3">
      <w:pPr>
        <w:pStyle w:val="ConsPlusNonformat"/>
        <w:jc w:val="both"/>
      </w:pPr>
      <w:r>
        <w:t>42 Торговая наценка                99 Прибыли и убытки</w:t>
      </w:r>
    </w:p>
    <w:p w:rsidR="00000000" w:rsidRDefault="007322D3">
      <w:pPr>
        <w:pStyle w:val="ConsPlusNonformat"/>
        <w:jc w:val="both"/>
      </w:pPr>
      <w:r>
        <w:t>43 Готовая продукция</w:t>
      </w:r>
    </w:p>
    <w:p w:rsidR="00000000" w:rsidRDefault="007322D3">
      <w:pPr>
        <w:pStyle w:val="ConsPlusNonformat"/>
        <w:jc w:val="both"/>
      </w:pPr>
      <w:r>
        <w:t>44 Расходы на продажу</w:t>
      </w:r>
    </w:p>
    <w:p w:rsidR="00000000" w:rsidRDefault="007322D3">
      <w:pPr>
        <w:pStyle w:val="ConsPlusNonformat"/>
        <w:jc w:val="both"/>
      </w:pPr>
      <w:r>
        <w:t>45 Товары отгруженные</w:t>
      </w:r>
    </w:p>
    <w:p w:rsidR="00000000" w:rsidRDefault="007322D3">
      <w:pPr>
        <w:pStyle w:val="ConsPlusNonformat"/>
        <w:jc w:val="both"/>
      </w:pPr>
      <w:r>
        <w:t>58 Финансовые вложения</w:t>
      </w:r>
    </w:p>
    <w:p w:rsidR="00000000" w:rsidRDefault="007322D3">
      <w:pPr>
        <w:pStyle w:val="ConsPlusNonformat"/>
        <w:jc w:val="both"/>
      </w:pPr>
      <w:r>
        <w:t>68 Расчеты по налогам и сборам</w:t>
      </w:r>
    </w:p>
    <w:p w:rsidR="00000000" w:rsidRDefault="007322D3">
      <w:pPr>
        <w:pStyle w:val="ConsPlusNonformat"/>
        <w:jc w:val="both"/>
      </w:pPr>
      <w:r>
        <w:t>79 Внутрихозяйственные расчеты</w:t>
      </w:r>
    </w:p>
    <w:p w:rsidR="00000000" w:rsidRDefault="007322D3">
      <w:pPr>
        <w:pStyle w:val="ConsPlusNonformat"/>
        <w:jc w:val="both"/>
      </w:pPr>
      <w:r>
        <w:t>99 Прибыли и убытки</w:t>
      </w:r>
    </w:p>
    <w:p w:rsidR="00000000" w:rsidRDefault="007322D3">
      <w:pPr>
        <w:pStyle w:val="ConsPlusNormal"/>
      </w:pPr>
    </w:p>
    <w:p w:rsidR="007322D3" w:rsidRDefault="007322D3">
      <w:pPr>
        <w:pStyle w:val="ConsPlusNormal"/>
      </w:pPr>
      <w:r>
        <w:rPr>
          <w:i/>
          <w:iCs/>
          <w:color w:val="0000FF"/>
        </w:rPr>
        <w:br/>
        <w:t>Приказ Минфина РФ от 31.10.2000 N 94н (ред. от 08.11.2010) "Об утверждении Плана счетов бухгалтерского учета финансово-хозяйственной деятельности организаций и Инструкции по его применению" {КонсультантПлюс}</w:t>
      </w:r>
      <w:r>
        <w:br/>
      </w:r>
    </w:p>
    <w:sectPr w:rsidR="007322D3" w:rsidSect="00EC29B9">
      <w:pgSz w:w="11906" w:h="16838"/>
      <w:pgMar w:top="568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0C439B"/>
    <w:rsid w:val="000C439B"/>
    <w:rsid w:val="007322D3"/>
    <w:rsid w:val="00EC2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901</Words>
  <Characters>5138</Characters>
  <Application>Microsoft Office Word</Application>
  <DocSecurity>2</DocSecurity>
  <Lines>42</Lines>
  <Paragraphs>12</Paragraphs>
  <ScaleCrop>false</ScaleCrop>
  <Company>КонсультантПлюс Версия 4016.00.45</Company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РФ от 31.10.2000 N 94н(ред. от 08.11.2010)"Об утверждении Плана счетов бухгалтерского учета финансово-хозяйственной деятельности организаций и Инструкции по его применению"</dc:title>
  <dc:creator>Бухгалтер</dc:creator>
  <cp:lastModifiedBy>Бухгалтер</cp:lastModifiedBy>
  <cp:revision>3</cp:revision>
  <dcterms:created xsi:type="dcterms:W3CDTF">2017-09-27T10:51:00Z</dcterms:created>
  <dcterms:modified xsi:type="dcterms:W3CDTF">2017-09-27T10:51:00Z</dcterms:modified>
</cp:coreProperties>
</file>