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8D" w:rsidRPr="00ED367D" w:rsidRDefault="00A6478D" w:rsidP="00A6478D">
      <w:pPr>
        <w:jc w:val="center"/>
        <w:rPr>
          <w:rFonts w:ascii="Calibri" w:hAnsi="Calibri"/>
          <w:b/>
          <w:sz w:val="40"/>
          <w:szCs w:val="40"/>
          <w:lang w:val="ru-RU"/>
        </w:rPr>
      </w:pPr>
      <w:bookmarkStart w:id="0" w:name="_GoBack"/>
      <w:bookmarkEnd w:id="0"/>
      <w:r w:rsidRPr="00ED367D">
        <w:rPr>
          <w:rFonts w:ascii="Calibri" w:hAnsi="Calibri"/>
          <w:b/>
          <w:sz w:val="40"/>
          <w:szCs w:val="40"/>
          <w:lang w:val="ru-RU"/>
        </w:rPr>
        <w:t>Карточка предприятия</w:t>
      </w:r>
      <w:r w:rsidR="000A5FFA">
        <w:rPr>
          <w:rFonts w:ascii="Calibri" w:hAnsi="Calibri"/>
          <w:b/>
          <w:sz w:val="40"/>
          <w:szCs w:val="40"/>
          <w:lang w:val="ru-RU"/>
        </w:rPr>
        <w:t>-партнера</w:t>
      </w:r>
    </w:p>
    <w:p w:rsidR="00A6478D" w:rsidRPr="00ED367D" w:rsidRDefault="00A6478D">
      <w:pPr>
        <w:rPr>
          <w:rFonts w:ascii="Calibri" w:hAnsi="Calibri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478D" w:rsidRPr="00ED367D" w:rsidTr="00366B0E">
        <w:tc>
          <w:tcPr>
            <w:tcW w:w="4785" w:type="dxa"/>
          </w:tcPr>
          <w:p w:rsidR="00A6478D" w:rsidRPr="00ED367D" w:rsidRDefault="00A6478D">
            <w:pPr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 w:rsidRPr="00ED367D">
              <w:rPr>
                <w:rFonts w:ascii="Calibri" w:hAnsi="Calibri"/>
                <w:b/>
                <w:sz w:val="28"/>
                <w:szCs w:val="28"/>
                <w:lang w:val="ru-RU"/>
              </w:rPr>
              <w:t>Наименование организации</w:t>
            </w:r>
          </w:p>
        </w:tc>
        <w:tc>
          <w:tcPr>
            <w:tcW w:w="4786" w:type="dxa"/>
          </w:tcPr>
          <w:p w:rsidR="00A6478D" w:rsidRPr="00DE009C" w:rsidRDefault="00A6478D" w:rsidP="00A6478D">
            <w:pPr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A6478D" w:rsidRPr="00ED367D" w:rsidTr="00366B0E">
        <w:trPr>
          <w:trHeight w:val="570"/>
        </w:trPr>
        <w:tc>
          <w:tcPr>
            <w:tcW w:w="4785" w:type="dxa"/>
          </w:tcPr>
          <w:p w:rsidR="00A6478D" w:rsidRPr="00ED367D" w:rsidRDefault="00A6478D">
            <w:pPr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 w:rsidRPr="00ED367D">
              <w:rPr>
                <w:rFonts w:ascii="Calibri" w:hAnsi="Calibri"/>
                <w:b/>
                <w:sz w:val="28"/>
                <w:szCs w:val="28"/>
                <w:lang w:val="ru-RU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A6478D" w:rsidRPr="00ED367D" w:rsidRDefault="00A6478D" w:rsidP="00A6478D">
            <w:pPr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A6478D" w:rsidRPr="00ED367D" w:rsidTr="00366B0E">
        <w:tc>
          <w:tcPr>
            <w:tcW w:w="4785" w:type="dxa"/>
          </w:tcPr>
          <w:p w:rsidR="00A6478D" w:rsidRPr="00ED367D" w:rsidRDefault="00A6478D">
            <w:pPr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 w:rsidRPr="00ED367D">
              <w:rPr>
                <w:rFonts w:ascii="Calibri" w:hAnsi="Calibri"/>
                <w:b/>
                <w:sz w:val="28"/>
                <w:szCs w:val="28"/>
                <w:lang w:val="ru-RU"/>
              </w:rPr>
              <w:t>Юридический адрес</w:t>
            </w:r>
          </w:p>
        </w:tc>
        <w:tc>
          <w:tcPr>
            <w:tcW w:w="4786" w:type="dxa"/>
          </w:tcPr>
          <w:p w:rsidR="00A6478D" w:rsidRPr="00ED367D" w:rsidRDefault="00A6478D">
            <w:pPr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A6478D" w:rsidRPr="00ED367D" w:rsidTr="00366B0E">
        <w:tc>
          <w:tcPr>
            <w:tcW w:w="4785" w:type="dxa"/>
          </w:tcPr>
          <w:p w:rsidR="00A6478D" w:rsidRPr="00ED367D" w:rsidRDefault="00A6478D">
            <w:pPr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 w:rsidRPr="00ED367D">
              <w:rPr>
                <w:rFonts w:ascii="Calibri" w:hAnsi="Calibri"/>
                <w:b/>
                <w:sz w:val="28"/>
                <w:szCs w:val="28"/>
                <w:lang w:val="ru-RU"/>
              </w:rPr>
              <w:t>Фактический адрес</w:t>
            </w:r>
          </w:p>
        </w:tc>
        <w:tc>
          <w:tcPr>
            <w:tcW w:w="4786" w:type="dxa"/>
          </w:tcPr>
          <w:p w:rsidR="00A6478D" w:rsidRPr="00ED367D" w:rsidRDefault="00A6478D">
            <w:pPr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A6478D" w:rsidRPr="00ED367D" w:rsidTr="00366B0E">
        <w:tc>
          <w:tcPr>
            <w:tcW w:w="4785" w:type="dxa"/>
          </w:tcPr>
          <w:p w:rsidR="00A6478D" w:rsidRPr="00ED367D" w:rsidRDefault="00A6478D">
            <w:pPr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 w:rsidRPr="00ED367D">
              <w:rPr>
                <w:rFonts w:ascii="Calibri" w:hAnsi="Calibri"/>
                <w:b/>
                <w:sz w:val="28"/>
                <w:szCs w:val="28"/>
                <w:lang w:val="ru-RU"/>
              </w:rPr>
              <w:t>ИНН</w:t>
            </w:r>
          </w:p>
        </w:tc>
        <w:tc>
          <w:tcPr>
            <w:tcW w:w="4786" w:type="dxa"/>
          </w:tcPr>
          <w:p w:rsidR="00A6478D" w:rsidRPr="00ED367D" w:rsidRDefault="00A6478D">
            <w:pPr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A6478D" w:rsidRPr="00ED367D" w:rsidTr="00366B0E">
        <w:tc>
          <w:tcPr>
            <w:tcW w:w="4785" w:type="dxa"/>
          </w:tcPr>
          <w:p w:rsidR="00A6478D" w:rsidRPr="00ED367D" w:rsidRDefault="00A6478D">
            <w:pPr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 w:rsidRPr="00ED367D">
              <w:rPr>
                <w:rFonts w:ascii="Calibri" w:hAnsi="Calibri"/>
                <w:b/>
                <w:sz w:val="28"/>
                <w:szCs w:val="28"/>
                <w:lang w:val="ru-RU"/>
              </w:rPr>
              <w:t>ОГРНИП</w:t>
            </w:r>
          </w:p>
        </w:tc>
        <w:tc>
          <w:tcPr>
            <w:tcW w:w="4786" w:type="dxa"/>
          </w:tcPr>
          <w:p w:rsidR="00A6478D" w:rsidRPr="00ED367D" w:rsidRDefault="00A6478D">
            <w:pPr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A6478D" w:rsidRPr="00ED367D" w:rsidTr="00366B0E">
        <w:tc>
          <w:tcPr>
            <w:tcW w:w="4785" w:type="dxa"/>
          </w:tcPr>
          <w:p w:rsidR="00A6478D" w:rsidRPr="00ED367D" w:rsidRDefault="00A6478D">
            <w:pPr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 w:rsidRPr="00ED367D">
              <w:rPr>
                <w:rFonts w:ascii="Calibri" w:hAnsi="Calibri"/>
                <w:b/>
                <w:sz w:val="28"/>
                <w:szCs w:val="28"/>
                <w:lang w:val="ru-RU"/>
              </w:rPr>
              <w:t>ОКПО</w:t>
            </w:r>
          </w:p>
        </w:tc>
        <w:tc>
          <w:tcPr>
            <w:tcW w:w="4786" w:type="dxa"/>
          </w:tcPr>
          <w:p w:rsidR="00A6478D" w:rsidRPr="00ED367D" w:rsidRDefault="00A6478D">
            <w:pPr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A6478D" w:rsidRPr="00ED367D" w:rsidTr="00366B0E">
        <w:tc>
          <w:tcPr>
            <w:tcW w:w="4785" w:type="dxa"/>
          </w:tcPr>
          <w:p w:rsidR="00A6478D" w:rsidRPr="00ED367D" w:rsidRDefault="00A6478D">
            <w:pPr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 w:rsidRPr="00ED367D">
              <w:rPr>
                <w:rFonts w:ascii="Calibri" w:hAnsi="Calibri"/>
                <w:b/>
                <w:sz w:val="28"/>
                <w:szCs w:val="28"/>
                <w:lang w:val="ru-RU"/>
              </w:rPr>
              <w:t>Сфера деятельности ОКВЭД</w:t>
            </w:r>
          </w:p>
        </w:tc>
        <w:tc>
          <w:tcPr>
            <w:tcW w:w="4786" w:type="dxa"/>
          </w:tcPr>
          <w:p w:rsidR="00A6478D" w:rsidRPr="00ED367D" w:rsidRDefault="00A6478D">
            <w:pPr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A6478D" w:rsidRPr="00ED367D" w:rsidTr="00366B0E">
        <w:tc>
          <w:tcPr>
            <w:tcW w:w="4785" w:type="dxa"/>
          </w:tcPr>
          <w:p w:rsidR="00A6478D" w:rsidRPr="00ED367D" w:rsidRDefault="00A6478D">
            <w:pPr>
              <w:rPr>
                <w:rFonts w:ascii="Calibri" w:hAnsi="Calibri"/>
                <w:b/>
                <w:sz w:val="28"/>
                <w:szCs w:val="28"/>
              </w:rPr>
            </w:pPr>
            <w:r w:rsidRPr="00ED367D">
              <w:rPr>
                <w:rFonts w:ascii="Calibri" w:hAnsi="Calibri"/>
                <w:b/>
                <w:sz w:val="28"/>
                <w:szCs w:val="28"/>
              </w:rPr>
              <w:t>E-mail</w:t>
            </w:r>
          </w:p>
        </w:tc>
        <w:tc>
          <w:tcPr>
            <w:tcW w:w="4786" w:type="dxa"/>
          </w:tcPr>
          <w:p w:rsidR="00A6478D" w:rsidRPr="00ED367D" w:rsidRDefault="00A6478D">
            <w:pPr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A6478D" w:rsidRPr="00ED367D" w:rsidTr="00366B0E">
        <w:tc>
          <w:tcPr>
            <w:tcW w:w="4785" w:type="dxa"/>
          </w:tcPr>
          <w:p w:rsidR="00A6478D" w:rsidRPr="00ED367D" w:rsidRDefault="00A6478D">
            <w:pPr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 w:rsidRPr="00ED367D">
              <w:rPr>
                <w:rFonts w:ascii="Calibri" w:hAnsi="Calibri"/>
                <w:b/>
                <w:sz w:val="28"/>
                <w:szCs w:val="28"/>
                <w:lang w:val="ru-RU"/>
              </w:rPr>
              <w:t>Сайт</w:t>
            </w:r>
          </w:p>
        </w:tc>
        <w:tc>
          <w:tcPr>
            <w:tcW w:w="4786" w:type="dxa"/>
          </w:tcPr>
          <w:p w:rsidR="00A6478D" w:rsidRPr="00ED367D" w:rsidRDefault="00A6478D">
            <w:pPr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A6478D" w:rsidRPr="00ED367D" w:rsidTr="00366B0E">
        <w:tc>
          <w:tcPr>
            <w:tcW w:w="4785" w:type="dxa"/>
          </w:tcPr>
          <w:p w:rsidR="00A6478D" w:rsidRPr="00ED367D" w:rsidRDefault="00A6478D">
            <w:pPr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 w:rsidRPr="00ED367D">
              <w:rPr>
                <w:rFonts w:ascii="Calibri" w:hAnsi="Calibri"/>
                <w:b/>
                <w:sz w:val="28"/>
                <w:szCs w:val="28"/>
                <w:lang w:val="ru-RU"/>
              </w:rPr>
              <w:t>Телефоны</w:t>
            </w:r>
          </w:p>
        </w:tc>
        <w:tc>
          <w:tcPr>
            <w:tcW w:w="4786" w:type="dxa"/>
          </w:tcPr>
          <w:p w:rsidR="00A6478D" w:rsidRPr="00ED367D" w:rsidRDefault="00A6478D">
            <w:pPr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366B0E" w:rsidRPr="00ED367D" w:rsidTr="00366B0E">
        <w:tc>
          <w:tcPr>
            <w:tcW w:w="9571" w:type="dxa"/>
            <w:gridSpan w:val="2"/>
          </w:tcPr>
          <w:p w:rsidR="00366B0E" w:rsidRPr="00ED367D" w:rsidRDefault="00366B0E" w:rsidP="00366B0E">
            <w:pPr>
              <w:jc w:val="center"/>
              <w:rPr>
                <w:rFonts w:ascii="Calibri" w:hAnsi="Calibri"/>
                <w:b/>
                <w:sz w:val="36"/>
                <w:szCs w:val="36"/>
                <w:lang w:val="ru-RU"/>
              </w:rPr>
            </w:pPr>
            <w:r w:rsidRPr="00ED367D">
              <w:rPr>
                <w:rFonts w:ascii="Calibri" w:hAnsi="Calibri"/>
                <w:b/>
                <w:sz w:val="36"/>
                <w:szCs w:val="36"/>
                <w:lang w:val="ru-RU"/>
              </w:rPr>
              <w:t>Банковские реквизиты</w:t>
            </w:r>
          </w:p>
        </w:tc>
      </w:tr>
      <w:tr w:rsidR="00A6478D" w:rsidRPr="00ED367D" w:rsidTr="00366B0E">
        <w:tc>
          <w:tcPr>
            <w:tcW w:w="4785" w:type="dxa"/>
          </w:tcPr>
          <w:p w:rsidR="00A6478D" w:rsidRPr="00ED367D" w:rsidRDefault="00366B0E">
            <w:pPr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 w:rsidRPr="00ED367D">
              <w:rPr>
                <w:rFonts w:ascii="Calibri" w:hAnsi="Calibri"/>
                <w:b/>
                <w:sz w:val="28"/>
                <w:szCs w:val="28"/>
                <w:lang w:val="ru-RU"/>
              </w:rPr>
              <w:t>Банк</w:t>
            </w:r>
          </w:p>
        </w:tc>
        <w:tc>
          <w:tcPr>
            <w:tcW w:w="4786" w:type="dxa"/>
          </w:tcPr>
          <w:p w:rsidR="00A6478D" w:rsidRPr="00ED367D" w:rsidRDefault="00A6478D">
            <w:pPr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A6478D" w:rsidRPr="00ED367D" w:rsidTr="00366B0E">
        <w:tc>
          <w:tcPr>
            <w:tcW w:w="4785" w:type="dxa"/>
          </w:tcPr>
          <w:p w:rsidR="00A6478D" w:rsidRPr="00ED367D" w:rsidRDefault="00366B0E">
            <w:pPr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 w:rsidRPr="00ED367D">
              <w:rPr>
                <w:rFonts w:ascii="Calibri" w:hAnsi="Calibri"/>
                <w:b/>
                <w:sz w:val="28"/>
                <w:szCs w:val="28"/>
                <w:lang w:val="ru-RU"/>
              </w:rPr>
              <w:t>Р</w:t>
            </w:r>
            <w:r w:rsidRPr="00ED367D">
              <w:rPr>
                <w:rFonts w:ascii="Calibri" w:hAnsi="Calibri"/>
                <w:b/>
                <w:sz w:val="28"/>
                <w:szCs w:val="28"/>
              </w:rPr>
              <w:t>/</w:t>
            </w:r>
            <w:r w:rsidRPr="00ED367D">
              <w:rPr>
                <w:rFonts w:ascii="Calibri" w:hAnsi="Calibri"/>
                <w:b/>
                <w:sz w:val="28"/>
                <w:szCs w:val="28"/>
                <w:lang w:val="ru-RU"/>
              </w:rPr>
              <w:t>счет</w:t>
            </w:r>
          </w:p>
        </w:tc>
        <w:tc>
          <w:tcPr>
            <w:tcW w:w="4786" w:type="dxa"/>
          </w:tcPr>
          <w:p w:rsidR="00A6478D" w:rsidRPr="00ED367D" w:rsidRDefault="00A6478D">
            <w:pPr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A6478D" w:rsidRPr="00ED367D" w:rsidTr="00366B0E">
        <w:tc>
          <w:tcPr>
            <w:tcW w:w="4785" w:type="dxa"/>
          </w:tcPr>
          <w:p w:rsidR="00A6478D" w:rsidRPr="00ED367D" w:rsidRDefault="00366B0E">
            <w:pPr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 w:rsidRPr="00ED367D">
              <w:rPr>
                <w:rFonts w:ascii="Calibri" w:hAnsi="Calibri"/>
                <w:b/>
                <w:sz w:val="28"/>
                <w:szCs w:val="28"/>
                <w:lang w:val="ru-RU"/>
              </w:rPr>
              <w:t>Кор</w:t>
            </w:r>
            <w:r w:rsidRPr="00ED367D">
              <w:rPr>
                <w:rFonts w:ascii="Calibri" w:hAnsi="Calibri"/>
                <w:b/>
                <w:sz w:val="28"/>
                <w:szCs w:val="28"/>
              </w:rPr>
              <w:t>/</w:t>
            </w:r>
            <w:r w:rsidRPr="00ED367D">
              <w:rPr>
                <w:rFonts w:ascii="Calibri" w:hAnsi="Calibri"/>
                <w:b/>
                <w:sz w:val="28"/>
                <w:szCs w:val="28"/>
                <w:lang w:val="ru-RU"/>
              </w:rPr>
              <w:t>счет</w:t>
            </w:r>
          </w:p>
        </w:tc>
        <w:tc>
          <w:tcPr>
            <w:tcW w:w="4786" w:type="dxa"/>
          </w:tcPr>
          <w:p w:rsidR="00A6478D" w:rsidRPr="00ED367D" w:rsidRDefault="00A6478D">
            <w:pPr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A6478D" w:rsidRPr="00ED367D" w:rsidTr="00366B0E">
        <w:tc>
          <w:tcPr>
            <w:tcW w:w="4785" w:type="dxa"/>
          </w:tcPr>
          <w:p w:rsidR="00A6478D" w:rsidRPr="00ED367D" w:rsidRDefault="00366B0E">
            <w:pPr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 w:rsidRPr="00ED367D">
              <w:rPr>
                <w:rFonts w:ascii="Calibri" w:hAnsi="Calibri"/>
                <w:b/>
                <w:sz w:val="28"/>
                <w:szCs w:val="28"/>
                <w:lang w:val="ru-RU"/>
              </w:rPr>
              <w:t>ИНН</w:t>
            </w:r>
          </w:p>
        </w:tc>
        <w:tc>
          <w:tcPr>
            <w:tcW w:w="4786" w:type="dxa"/>
          </w:tcPr>
          <w:p w:rsidR="00A6478D" w:rsidRPr="00ED367D" w:rsidRDefault="00A6478D">
            <w:pPr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366B0E" w:rsidRPr="00ED367D" w:rsidTr="00366B0E">
        <w:tc>
          <w:tcPr>
            <w:tcW w:w="4785" w:type="dxa"/>
          </w:tcPr>
          <w:p w:rsidR="00366B0E" w:rsidRPr="00ED367D" w:rsidRDefault="00366B0E">
            <w:pPr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 w:rsidRPr="00ED367D">
              <w:rPr>
                <w:rFonts w:ascii="Calibri" w:hAnsi="Calibri"/>
                <w:b/>
                <w:sz w:val="28"/>
                <w:szCs w:val="28"/>
                <w:lang w:val="ru-RU"/>
              </w:rPr>
              <w:t>КПП</w:t>
            </w:r>
          </w:p>
        </w:tc>
        <w:tc>
          <w:tcPr>
            <w:tcW w:w="4786" w:type="dxa"/>
          </w:tcPr>
          <w:p w:rsidR="00366B0E" w:rsidRPr="00ED367D" w:rsidRDefault="00366B0E">
            <w:pPr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366B0E" w:rsidRPr="00ED367D" w:rsidTr="00366B0E">
        <w:tc>
          <w:tcPr>
            <w:tcW w:w="4785" w:type="dxa"/>
          </w:tcPr>
          <w:p w:rsidR="00366B0E" w:rsidRPr="00ED367D" w:rsidRDefault="00366B0E">
            <w:pPr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 w:rsidRPr="00ED367D">
              <w:rPr>
                <w:rFonts w:ascii="Calibri" w:hAnsi="Calibri"/>
                <w:b/>
                <w:sz w:val="28"/>
                <w:szCs w:val="28"/>
                <w:lang w:val="ru-RU"/>
              </w:rPr>
              <w:t>БИК</w:t>
            </w:r>
          </w:p>
        </w:tc>
        <w:tc>
          <w:tcPr>
            <w:tcW w:w="4786" w:type="dxa"/>
          </w:tcPr>
          <w:p w:rsidR="00366B0E" w:rsidRPr="00ED367D" w:rsidRDefault="00366B0E">
            <w:pPr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</w:tbl>
    <w:p w:rsidR="00913749" w:rsidRPr="00ED367D" w:rsidRDefault="00913749">
      <w:pPr>
        <w:rPr>
          <w:rFonts w:ascii="Calibri" w:hAnsi="Calibri"/>
          <w:sz w:val="28"/>
          <w:szCs w:val="28"/>
          <w:lang w:val="ru-RU"/>
        </w:rPr>
      </w:pPr>
    </w:p>
    <w:p w:rsidR="00366B0E" w:rsidRPr="00ED367D" w:rsidRDefault="000A5FFA">
      <w:pPr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  <w:lang w:val="ru-RU"/>
        </w:rPr>
        <w:t xml:space="preserve">Руководитель </w:t>
      </w:r>
      <w:r w:rsidR="00DE009C">
        <w:rPr>
          <w:rFonts w:ascii="Calibri" w:hAnsi="Calibri"/>
          <w:sz w:val="28"/>
          <w:szCs w:val="28"/>
          <w:lang w:val="ru-RU"/>
        </w:rPr>
        <w:tab/>
      </w:r>
      <w:r w:rsidR="00DE009C">
        <w:rPr>
          <w:rFonts w:ascii="Calibri" w:hAnsi="Calibri"/>
          <w:sz w:val="28"/>
          <w:szCs w:val="28"/>
          <w:lang w:val="ru-RU"/>
        </w:rPr>
        <w:tab/>
      </w:r>
      <w:r w:rsidR="00DE009C">
        <w:rPr>
          <w:rFonts w:ascii="Calibri" w:hAnsi="Calibri"/>
          <w:sz w:val="28"/>
          <w:szCs w:val="28"/>
          <w:lang w:val="ru-RU"/>
        </w:rPr>
        <w:tab/>
      </w:r>
      <w:r w:rsidR="00DE009C">
        <w:rPr>
          <w:rFonts w:ascii="Calibri" w:hAnsi="Calibri"/>
          <w:sz w:val="28"/>
          <w:szCs w:val="28"/>
          <w:lang w:val="ru-RU"/>
        </w:rPr>
        <w:tab/>
      </w:r>
      <w:r w:rsidR="00DE009C">
        <w:rPr>
          <w:rFonts w:ascii="Calibri" w:hAnsi="Calibri"/>
          <w:sz w:val="28"/>
          <w:szCs w:val="28"/>
          <w:lang w:val="ru-RU"/>
        </w:rPr>
        <w:tab/>
      </w:r>
      <w:r w:rsidR="00DE009C">
        <w:rPr>
          <w:rFonts w:ascii="Calibri" w:hAnsi="Calibri"/>
          <w:sz w:val="28"/>
          <w:szCs w:val="28"/>
          <w:lang w:val="ru-RU"/>
        </w:rPr>
        <w:tab/>
        <w:t>___________</w:t>
      </w:r>
    </w:p>
    <w:sectPr w:rsidR="00366B0E" w:rsidRPr="00ED367D" w:rsidSect="0091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8D"/>
    <w:rsid w:val="000A5FFA"/>
    <w:rsid w:val="002376A2"/>
    <w:rsid w:val="00366B0E"/>
    <w:rsid w:val="003D44ED"/>
    <w:rsid w:val="004416BC"/>
    <w:rsid w:val="00880D62"/>
    <w:rsid w:val="00913749"/>
    <w:rsid w:val="00A6478D"/>
    <w:rsid w:val="00B17601"/>
    <w:rsid w:val="00D654EE"/>
    <w:rsid w:val="00DE009C"/>
    <w:rsid w:val="00E138CC"/>
    <w:rsid w:val="00E660A7"/>
    <w:rsid w:val="00ED367D"/>
    <w:rsid w:val="00F0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A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376A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6A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6A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6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6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6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76A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76A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76A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76A2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376A2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376A2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376A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376A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376A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376A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376A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376A2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2376A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376A2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76A2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link w:val="a5"/>
    <w:uiPriority w:val="11"/>
    <w:rsid w:val="002376A2"/>
    <w:rPr>
      <w:rFonts w:ascii="Arial" w:eastAsia="Times New Roman" w:hAnsi="Arial"/>
      <w:sz w:val="24"/>
      <w:szCs w:val="24"/>
    </w:rPr>
  </w:style>
  <w:style w:type="character" w:styleId="a7">
    <w:name w:val="Strong"/>
    <w:uiPriority w:val="22"/>
    <w:qFormat/>
    <w:rsid w:val="002376A2"/>
    <w:rPr>
      <w:b/>
      <w:bCs/>
    </w:rPr>
  </w:style>
  <w:style w:type="character" w:styleId="a8">
    <w:name w:val="Emphasis"/>
    <w:uiPriority w:val="20"/>
    <w:qFormat/>
    <w:rsid w:val="002376A2"/>
    <w:rPr>
      <w:rFonts w:ascii="Times New Roman" w:hAnsi="Times New Roman"/>
      <w:b/>
      <w:i/>
      <w:iCs/>
    </w:rPr>
  </w:style>
  <w:style w:type="paragraph" w:styleId="a9">
    <w:name w:val="No Spacing"/>
    <w:basedOn w:val="a"/>
    <w:uiPriority w:val="1"/>
    <w:qFormat/>
    <w:rsid w:val="002376A2"/>
    <w:rPr>
      <w:szCs w:val="32"/>
    </w:rPr>
  </w:style>
  <w:style w:type="paragraph" w:styleId="aa">
    <w:name w:val="List Paragraph"/>
    <w:basedOn w:val="a"/>
    <w:uiPriority w:val="34"/>
    <w:qFormat/>
    <w:rsid w:val="002376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76A2"/>
    <w:rPr>
      <w:i/>
    </w:rPr>
  </w:style>
  <w:style w:type="character" w:customStyle="1" w:styleId="22">
    <w:name w:val="Цитата 2 Знак"/>
    <w:link w:val="21"/>
    <w:uiPriority w:val="29"/>
    <w:rsid w:val="002376A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76A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376A2"/>
    <w:rPr>
      <w:b/>
      <w:i/>
      <w:sz w:val="24"/>
    </w:rPr>
  </w:style>
  <w:style w:type="character" w:styleId="ad">
    <w:name w:val="Subtle Emphasis"/>
    <w:uiPriority w:val="19"/>
    <w:qFormat/>
    <w:rsid w:val="002376A2"/>
    <w:rPr>
      <w:i/>
      <w:color w:val="5A5A5A"/>
    </w:rPr>
  </w:style>
  <w:style w:type="character" w:styleId="ae">
    <w:name w:val="Intense Emphasis"/>
    <w:uiPriority w:val="21"/>
    <w:qFormat/>
    <w:rsid w:val="002376A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376A2"/>
    <w:rPr>
      <w:sz w:val="24"/>
      <w:szCs w:val="24"/>
      <w:u w:val="single"/>
    </w:rPr>
  </w:style>
  <w:style w:type="character" w:styleId="af0">
    <w:name w:val="Intense Reference"/>
    <w:uiPriority w:val="32"/>
    <w:qFormat/>
    <w:rsid w:val="002376A2"/>
    <w:rPr>
      <w:b/>
      <w:sz w:val="24"/>
      <w:u w:val="single"/>
    </w:rPr>
  </w:style>
  <w:style w:type="character" w:styleId="af1">
    <w:name w:val="Book Title"/>
    <w:uiPriority w:val="33"/>
    <w:qFormat/>
    <w:rsid w:val="002376A2"/>
    <w:rPr>
      <w:rFonts w:ascii="Arial" w:eastAsia="Times New Roman" w:hAnsi="Arial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76A2"/>
    <w:pPr>
      <w:outlineLvl w:val="9"/>
    </w:pPr>
  </w:style>
  <w:style w:type="table" w:styleId="af3">
    <w:name w:val="Table Grid"/>
    <w:basedOn w:val="a1"/>
    <w:uiPriority w:val="59"/>
    <w:rsid w:val="00A64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A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376A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6A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6A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6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6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6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76A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76A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76A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76A2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376A2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376A2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376A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376A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376A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376A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376A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376A2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2376A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376A2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76A2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link w:val="a5"/>
    <w:uiPriority w:val="11"/>
    <w:rsid w:val="002376A2"/>
    <w:rPr>
      <w:rFonts w:ascii="Arial" w:eastAsia="Times New Roman" w:hAnsi="Arial"/>
      <w:sz w:val="24"/>
      <w:szCs w:val="24"/>
    </w:rPr>
  </w:style>
  <w:style w:type="character" w:styleId="a7">
    <w:name w:val="Strong"/>
    <w:uiPriority w:val="22"/>
    <w:qFormat/>
    <w:rsid w:val="002376A2"/>
    <w:rPr>
      <w:b/>
      <w:bCs/>
    </w:rPr>
  </w:style>
  <w:style w:type="character" w:styleId="a8">
    <w:name w:val="Emphasis"/>
    <w:uiPriority w:val="20"/>
    <w:qFormat/>
    <w:rsid w:val="002376A2"/>
    <w:rPr>
      <w:rFonts w:ascii="Times New Roman" w:hAnsi="Times New Roman"/>
      <w:b/>
      <w:i/>
      <w:iCs/>
    </w:rPr>
  </w:style>
  <w:style w:type="paragraph" w:styleId="a9">
    <w:name w:val="No Spacing"/>
    <w:basedOn w:val="a"/>
    <w:uiPriority w:val="1"/>
    <w:qFormat/>
    <w:rsid w:val="002376A2"/>
    <w:rPr>
      <w:szCs w:val="32"/>
    </w:rPr>
  </w:style>
  <w:style w:type="paragraph" w:styleId="aa">
    <w:name w:val="List Paragraph"/>
    <w:basedOn w:val="a"/>
    <w:uiPriority w:val="34"/>
    <w:qFormat/>
    <w:rsid w:val="002376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76A2"/>
    <w:rPr>
      <w:i/>
    </w:rPr>
  </w:style>
  <w:style w:type="character" w:customStyle="1" w:styleId="22">
    <w:name w:val="Цитата 2 Знак"/>
    <w:link w:val="21"/>
    <w:uiPriority w:val="29"/>
    <w:rsid w:val="002376A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76A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376A2"/>
    <w:rPr>
      <w:b/>
      <w:i/>
      <w:sz w:val="24"/>
    </w:rPr>
  </w:style>
  <w:style w:type="character" w:styleId="ad">
    <w:name w:val="Subtle Emphasis"/>
    <w:uiPriority w:val="19"/>
    <w:qFormat/>
    <w:rsid w:val="002376A2"/>
    <w:rPr>
      <w:i/>
      <w:color w:val="5A5A5A"/>
    </w:rPr>
  </w:style>
  <w:style w:type="character" w:styleId="ae">
    <w:name w:val="Intense Emphasis"/>
    <w:uiPriority w:val="21"/>
    <w:qFormat/>
    <w:rsid w:val="002376A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376A2"/>
    <w:rPr>
      <w:sz w:val="24"/>
      <w:szCs w:val="24"/>
      <w:u w:val="single"/>
    </w:rPr>
  </w:style>
  <w:style w:type="character" w:styleId="af0">
    <w:name w:val="Intense Reference"/>
    <w:uiPriority w:val="32"/>
    <w:qFormat/>
    <w:rsid w:val="002376A2"/>
    <w:rPr>
      <w:b/>
      <w:sz w:val="24"/>
      <w:u w:val="single"/>
    </w:rPr>
  </w:style>
  <w:style w:type="character" w:styleId="af1">
    <w:name w:val="Book Title"/>
    <w:uiPriority w:val="33"/>
    <w:qFormat/>
    <w:rsid w:val="002376A2"/>
    <w:rPr>
      <w:rFonts w:ascii="Arial" w:eastAsia="Times New Roman" w:hAnsi="Arial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76A2"/>
    <w:pPr>
      <w:outlineLvl w:val="9"/>
    </w:pPr>
  </w:style>
  <w:style w:type="table" w:styleId="af3">
    <w:name w:val="Table Grid"/>
    <w:basedOn w:val="a1"/>
    <w:uiPriority w:val="59"/>
    <w:rsid w:val="00A64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C8ED4-1D83-473E-8D58-2164BB35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новыеформы.рф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Дмитриев</dc:creator>
  <dc:description>https://BiznesZakon.ru</dc:description>
  <cp:lastModifiedBy>PkDotka</cp:lastModifiedBy>
  <cp:revision>2</cp:revision>
  <dcterms:created xsi:type="dcterms:W3CDTF">2020-09-19T21:00:00Z</dcterms:created>
  <dcterms:modified xsi:type="dcterms:W3CDTF">2020-09-19T21:00:00Z</dcterms:modified>
</cp:coreProperties>
</file>