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1132"/>
        <w:tblW w:w="14400" w:type="dxa"/>
        <w:tblCellSpacing w:w="15" w:type="dxa"/>
        <w:tblBorders>
          <w:left w:val="single" w:sz="6" w:space="0" w:color="D4D9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260"/>
        <w:gridCol w:w="8454"/>
      </w:tblGrid>
      <w:tr w:rsidR="0043512B" w:rsidRPr="0043512B" w:rsidTr="0043512B">
        <w:trPr>
          <w:tblHeader/>
          <w:tblCellSpacing w:w="15" w:type="dxa"/>
        </w:trPr>
        <w:tc>
          <w:tcPr>
            <w:tcW w:w="2641" w:type="dxa"/>
            <w:tcBorders>
              <w:top w:val="single" w:sz="6" w:space="0" w:color="D4D9E2"/>
              <w:bottom w:val="single" w:sz="6" w:space="0" w:color="D4D9E2"/>
              <w:right w:val="single" w:sz="6" w:space="0" w:color="D4D9E2"/>
            </w:tcBorders>
            <w:shd w:val="clear" w:color="auto" w:fill="F5F7FA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 w:line="420" w:lineRule="atLeast"/>
              <w:jc w:val="center"/>
              <w:rPr>
                <w:rFonts w:ascii="GTEestiProDisplay" w:eastAsia="Times New Roman" w:hAnsi="GTEestiProDisplay" w:cs="Times New Roman"/>
                <w:color w:val="48556E"/>
                <w:szCs w:val="30"/>
                <w:lang w:eastAsia="ru-RU"/>
              </w:rPr>
            </w:pPr>
            <w:r w:rsidRPr="0043512B">
              <w:rPr>
                <w:rFonts w:ascii="GTEestiProDisplay" w:eastAsia="Times New Roman" w:hAnsi="GTEestiProDisplay" w:cs="Times New Roman"/>
                <w:color w:val="48556E"/>
                <w:szCs w:val="30"/>
                <w:lang w:eastAsia="ru-RU"/>
              </w:rPr>
              <w:t>Категория товаров</w:t>
            </w:r>
          </w:p>
        </w:tc>
        <w:tc>
          <w:tcPr>
            <w:tcW w:w="3230" w:type="dxa"/>
            <w:tcBorders>
              <w:top w:val="single" w:sz="6" w:space="0" w:color="D4D9E2"/>
              <w:bottom w:val="single" w:sz="6" w:space="0" w:color="D4D9E2"/>
              <w:right w:val="single" w:sz="6" w:space="0" w:color="D4D9E2"/>
            </w:tcBorders>
            <w:shd w:val="clear" w:color="auto" w:fill="F5F7FA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 w:line="420" w:lineRule="atLeast"/>
              <w:jc w:val="center"/>
              <w:rPr>
                <w:rFonts w:ascii="GTEestiProDisplay" w:eastAsia="Times New Roman" w:hAnsi="GTEestiProDisplay" w:cs="Times New Roman"/>
                <w:color w:val="48556E"/>
                <w:szCs w:val="30"/>
                <w:lang w:eastAsia="ru-RU"/>
              </w:rPr>
            </w:pPr>
            <w:r w:rsidRPr="0043512B">
              <w:rPr>
                <w:rFonts w:ascii="GTEestiProDisplay" w:eastAsia="Times New Roman" w:hAnsi="GTEestiProDisplay" w:cs="Times New Roman"/>
                <w:color w:val="48556E"/>
                <w:szCs w:val="30"/>
                <w:lang w:eastAsia="ru-RU"/>
              </w:rPr>
              <w:t>Прежняя комиссия</w:t>
            </w:r>
          </w:p>
        </w:tc>
        <w:tc>
          <w:tcPr>
            <w:tcW w:w="8409" w:type="dxa"/>
            <w:tcBorders>
              <w:top w:val="single" w:sz="6" w:space="0" w:color="D4D9E2"/>
              <w:bottom w:val="single" w:sz="6" w:space="0" w:color="D4D9E2"/>
              <w:right w:val="single" w:sz="6" w:space="0" w:color="D4D9E2"/>
            </w:tcBorders>
            <w:shd w:val="clear" w:color="auto" w:fill="F5F7FA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 w:line="420" w:lineRule="atLeast"/>
              <w:jc w:val="center"/>
              <w:rPr>
                <w:rFonts w:ascii="GTEestiProDisplay" w:eastAsia="Times New Roman" w:hAnsi="GTEestiProDisplay" w:cs="Times New Roman"/>
                <w:color w:val="48556E"/>
                <w:szCs w:val="30"/>
                <w:lang w:eastAsia="ru-RU"/>
              </w:rPr>
            </w:pPr>
            <w:r w:rsidRPr="0043512B">
              <w:rPr>
                <w:rFonts w:ascii="GTEestiProDisplay" w:eastAsia="Times New Roman" w:hAnsi="GTEestiProDisplay" w:cs="Times New Roman"/>
                <w:color w:val="48556E"/>
                <w:szCs w:val="30"/>
                <w:lang w:eastAsia="ru-RU"/>
              </w:rPr>
              <w:t>Комиссия с 1 февраля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proofErr w:type="spellStart"/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Автотовары</w:t>
            </w:r>
            <w:proofErr w:type="spellEnd"/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12%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8%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Аксессуары для электроники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 xml:space="preserve">Карты памяти и </w:t>
            </w:r>
            <w:proofErr w:type="spellStart"/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флешки</w:t>
            </w:r>
            <w:proofErr w:type="spellEnd"/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Аксессуары и комплектующие к компьютерам и ноутбукам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Мониторы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4%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Аптека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10%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 xml:space="preserve">Витамины и </w:t>
            </w:r>
            <w:proofErr w:type="spellStart"/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БАДы</w:t>
            </w:r>
            <w:proofErr w:type="spellEnd"/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12%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8%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Контактные линзы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9%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Ортопедия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25%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8%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proofErr w:type="spellStart"/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Парафармацевтика</w:t>
            </w:r>
            <w:proofErr w:type="spellEnd"/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17%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8%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Профессиональный уход за полостью рта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8%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Спортивное питание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8%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Средства для реабилитации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Товары для взрослых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20%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Электронные сигареты и системы нагревания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Аудиотехника и аксессуары к аудио- и видеотехнике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Детские товары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10%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Дом и сад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10%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Книги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20%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Компьютеры и ноутбуки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4%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Красота и здоровье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10%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Косметическая техника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8%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Крупная бытовая техника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Малая бытовая техника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9%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lastRenderedPageBreak/>
              <w:t>Мебель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17%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8%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Одежда, обувь и аксессуары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Продукты питания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10%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Свежие продукты питания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10%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8%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Смартфоны и планшеты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Строительство и ремонт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20%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8%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Телевизоры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4%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Товары для животных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12%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Товары для спорта и отдыха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12%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8%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Товары повседневного спроса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Цифровые товары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9%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8%</w:t>
            </w:r>
          </w:p>
        </w:tc>
      </w:tr>
      <w:tr w:rsidR="0043512B" w:rsidRPr="0043512B" w:rsidTr="0043512B">
        <w:trPr>
          <w:tblCellSpacing w:w="15" w:type="dxa"/>
        </w:trPr>
        <w:tc>
          <w:tcPr>
            <w:tcW w:w="2641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b/>
                <w:bCs/>
                <w:color w:val="172133"/>
                <w:sz w:val="18"/>
                <w:szCs w:val="24"/>
                <w:lang w:eastAsia="ru-RU"/>
              </w:rPr>
              <w:t>Ювелирные украшения</w:t>
            </w:r>
          </w:p>
        </w:tc>
        <w:tc>
          <w:tcPr>
            <w:tcW w:w="3230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15%</w:t>
            </w:r>
          </w:p>
        </w:tc>
        <w:tc>
          <w:tcPr>
            <w:tcW w:w="8409" w:type="dxa"/>
            <w:tcBorders>
              <w:bottom w:val="single" w:sz="6" w:space="0" w:color="D4D9E2"/>
              <w:right w:val="single" w:sz="6" w:space="0" w:color="D4D9E2"/>
            </w:tcBorders>
            <w:shd w:val="clear" w:color="auto" w:fill="FFFFFF"/>
            <w:tcMar>
              <w:top w:w="144" w:type="dxa"/>
              <w:left w:w="240" w:type="dxa"/>
              <w:bottom w:w="144" w:type="dxa"/>
              <w:right w:w="240" w:type="dxa"/>
            </w:tcMar>
            <w:vAlign w:val="center"/>
            <w:hideMark/>
          </w:tcPr>
          <w:p w:rsidR="0043512B" w:rsidRPr="0043512B" w:rsidRDefault="0043512B" w:rsidP="0043512B">
            <w:pPr>
              <w:spacing w:before="0" w:after="0"/>
              <w:jc w:val="center"/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</w:pPr>
            <w:r w:rsidRPr="0043512B">
              <w:rPr>
                <w:rFonts w:ascii="Inter" w:eastAsia="Times New Roman" w:hAnsi="Inter" w:cs="Times New Roman"/>
                <w:color w:val="172133"/>
                <w:sz w:val="18"/>
                <w:szCs w:val="24"/>
                <w:lang w:eastAsia="ru-RU"/>
              </w:rPr>
              <w:t>5%</w:t>
            </w:r>
          </w:p>
        </w:tc>
      </w:tr>
    </w:tbl>
    <w:p w:rsidR="0043512B" w:rsidRPr="0043512B" w:rsidRDefault="0043512B" w:rsidP="0043512B">
      <w:pPr>
        <w:spacing w:before="0" w:after="0" w:line="480" w:lineRule="atLeast"/>
        <w:outlineLvl w:val="1"/>
        <w:rPr>
          <w:rFonts w:ascii="GTEestiProDisplay" w:eastAsia="Times New Roman" w:hAnsi="GTEestiProDisplay" w:cs="Times New Roman"/>
          <w:b/>
          <w:bCs/>
          <w:color w:val="172133"/>
          <w:spacing w:val="12"/>
          <w:sz w:val="42"/>
          <w:szCs w:val="48"/>
          <w:lang w:eastAsia="ru-RU"/>
        </w:rPr>
      </w:pPr>
      <w:r w:rsidRPr="0043512B">
        <w:rPr>
          <w:rFonts w:ascii="GTEestiProDisplay" w:eastAsia="Times New Roman" w:hAnsi="GTEestiProDisplay" w:cs="Times New Roman"/>
          <w:b/>
          <w:bCs/>
          <w:color w:val="172133"/>
          <w:spacing w:val="12"/>
          <w:sz w:val="42"/>
          <w:szCs w:val="48"/>
          <w:lang w:eastAsia="ru-RU"/>
        </w:rPr>
        <w:t>Комиссия за продажу</w:t>
      </w:r>
    </w:p>
    <w:p w:rsidR="00C13858" w:rsidRPr="0043512B" w:rsidRDefault="00C13858" w:rsidP="0043512B">
      <w:pPr>
        <w:spacing w:before="0" w:after="0"/>
        <w:rPr>
          <w:sz w:val="18"/>
        </w:rPr>
      </w:pPr>
      <w:bookmarkStart w:id="0" w:name="_GoBack"/>
      <w:bookmarkEnd w:id="0"/>
    </w:p>
    <w:sectPr w:rsidR="00C13858" w:rsidRPr="0043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TEestiProDisplay">
    <w:altName w:val="Times New Roman"/>
    <w:panose1 w:val="00000000000000000000"/>
    <w:charset w:val="00"/>
    <w:family w:val="roman"/>
    <w:notTrueType/>
    <w:pitch w:val="default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7F"/>
    <w:rsid w:val="0043512B"/>
    <w:rsid w:val="00681A57"/>
    <w:rsid w:val="00C13858"/>
    <w:rsid w:val="00C3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1303F-B897-46D4-A9FE-B942D245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57"/>
    <w:pPr>
      <w:spacing w:before="120" w:after="28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81A57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A57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961</Characters>
  <Application>Microsoft Office Word</Application>
  <DocSecurity>0</DocSecurity>
  <Lines>8</Lines>
  <Paragraphs>2</Paragraphs>
  <ScaleCrop>false</ScaleCrop>
  <Company>xxx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2021-02-12T19:19:00Z</dcterms:created>
  <dcterms:modified xsi:type="dcterms:W3CDTF">2021-02-12T19:21:00Z</dcterms:modified>
</cp:coreProperties>
</file>